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b w:val="0"/>
          <w:bCs w:val="0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ed0000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EE0000"/>
            </w14:solidFill>
          </w14:textFill>
        </w:rPr>
        <w:t>IL PROGRAMMA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19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ore 17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Canzoncine alte cos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ì”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Compagnia Stilema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20 aprile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ore 15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titolo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ancora da definire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I.S.I.S. Trubar-Gregor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Gruppo Teatrale Krilati Oreh di Gorizia.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21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ore 21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Non chiedermi perch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é”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Turbolentoteatro di Montefano (Mc).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22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: ore 10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Antigone - una dissolvenza - per il bene di tutti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I.I.S. G.B. Ferrari di Este (Pd); ore 21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Fantasmi del bosco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I.S.I.S. Raimondo D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Aronco di Gemona Del Friuli (Ud).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24/25/26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spazi aperti di formazione aperti a docenti, operatori e formatori teatrali, a cura di TGTP e Agita, con il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Crescere lettori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Francesco Gatti di Libreria Gira&amp;Volta, gli spettacoli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infanzia di una strega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bambini perduti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Associazione Culturale Domus Artis,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strada di casa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Associazione Culturale Zagreo,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qui non si passa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 T.O.S. Gruppo Teatrale di Serra San Quirico.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24 aprile ore 21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Piccola citt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 Teatro di Comunit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Universit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degli Adulti di Serra San Quirico.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</w:t>
      </w: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25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ore 9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Generazioni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I.C.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Enrico Fermi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Reggio Emilia, alle 15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infanzia di una strega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Associazione Culturale Domus Artis, dalle ore 16 la prima parte dell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incontro nazionale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Rassegne in Rete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, alle ore 21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strada di casa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Associazione Culturale Zagreo.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</w:t>
      </w: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26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alle ore 9 c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’è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bambini perduti o la vera storia di Peter Pan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Associazione Culturale Domus Artis; dalle ore 10 alle ore 13 prosegue 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incontro nazionale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Rassegne in Rete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un progetto nazionale coordinato da AGITA, per un confronto tra Rassegne di Teatro Educazione di tutta Italia, dedicate al teatro scolastico, di comunit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e al teatro prodotto da centri di aggregazione e rieducativi; alle ore 15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qui non si passa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 T.O.S. (Teatro oltre la scuola) Gruppo Teatrale di Serra San Quirico.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</w:t>
      </w: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28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ore 9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Time Out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Istituto secondario di primo grado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Faustini Frank Nicolini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sede Anna Frank di Piacenza, alle ore 15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peso sulle ali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Istituto Comprensivo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Ciri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scuola secondaria di primo grado di San Carlo (To), alle ore 21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Custodire 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umano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I.C.F. De Andr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Scanzano Jonico Montalbano Jonico.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</w:t>
      </w: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29 aprile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alle ore 9 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esito performativo di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Officine Italia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progetto laboratoriale della RNTS. A seguire, alle ore 10,30, 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incontro con </w:t>
      </w: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Bruna Pellegrini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, psicopedagogista ed esperta di linguaggi teatrali, creatrice del </w:t>
      </w:r>
      <w:r>
        <w:rPr>
          <w:rFonts w:ascii="Helvetica" w:hAnsi="Helvetica"/>
          <w:i w:val="1"/>
          <w:iCs w:val="1"/>
          <w:outline w:val="0"/>
          <w:color w:val="212121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Nidevento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, percorso ludico simbolico per piccoli attraverso il gioco teatrale. Alle ore 21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The Hub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IIS Morea-Vivarelli di Fabriano.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30 aprile ore 15 lo spettacolo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scuola di Don Milani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IIS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Gobetti Marchesini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Casale Arduino (To), alle ore 21 la serata finale con le segnalazioni delle pi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significative produzioni viste in Rassegna, e l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assegnazione dei Premi: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Maura Baldi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per il migliore docente di Teatro Educazione,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Alfredo Puccianti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per il migliore operatore/operatrice di Teatro Educazione, 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Giuliano Scabia</w:t>
      </w: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 migliore artista di Teatro Ragazzi.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b w:val="0"/>
          <w:bCs w:val="0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Informazioni: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ICC Teatro Giovani Teatro Pirata, Centro di Produzione Teatrale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via Roma 11, 60048 Serra San Quirico (AN) tel 0731 86634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" w:hAnsi="Helvetica"/>
          <w:outline w:val="0"/>
          <w:color w:val="212121"/>
          <w:sz w:val="32"/>
          <w:szCs w:val="3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via Mazzoleni 6/a, 60035 Jesi (AN) tel 0731 56590 cell 334 1684688</w:t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u w:val="none" w:color="1154cc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1154cc"/>
          <w:sz w:val="32"/>
          <w:szCs w:val="32"/>
          <w:u w:val="single" w:color="1154cc"/>
          <w:shd w:val="clear" w:color="auto" w:fill="ffffff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1154cc"/>
          <w:sz w:val="32"/>
          <w:szCs w:val="32"/>
          <w:u w:val="single" w:color="1154cc"/>
          <w:shd w:val="clear" w:color="auto" w:fill="ffffff"/>
          <w14:textFill>
            <w14:solidFill>
              <w14:srgbClr w14:val="1155CC"/>
            </w14:solidFill>
          </w14:textFill>
        </w:rPr>
        <w:instrText xml:space="preserve"> HYPERLINK "http://www.teatrogiovaniteatropirata.it/"</w:instrText>
      </w:r>
      <w:r>
        <w:rPr>
          <w:rStyle w:val="Hyperlink.0"/>
          <w:rFonts w:ascii="Helvetica" w:cs="Helvetica" w:hAnsi="Helvetica" w:eastAsia="Helvetica"/>
          <w:outline w:val="0"/>
          <w:color w:val="1154cc"/>
          <w:sz w:val="32"/>
          <w:szCs w:val="32"/>
          <w:u w:val="single" w:color="1154cc"/>
          <w:shd w:val="clear" w:color="auto" w:fill="ffffff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1154cc"/>
          <w:sz w:val="32"/>
          <w:szCs w:val="32"/>
          <w:u w:val="single" w:color="1154cc"/>
          <w:shd w:val="clear" w:color="auto" w:fill="ffffff"/>
          <w:rtl w:val="0"/>
          <w:lang w:val="it-IT"/>
          <w14:textFill>
            <w14:solidFill>
              <w14:srgbClr w14:val="1155CC"/>
            </w14:solidFill>
          </w14:textFill>
        </w:rPr>
        <w:t>www.teatrogiovaniteatropirata.it</w:t>
      </w:r>
      <w:r>
        <w:rPr>
          <w:rFonts w:ascii="Helvetica" w:cs="Helvetica" w:hAnsi="Helvetica" w:eastAsia="Helvetica"/>
          <w:outline w:val="0"/>
          <w:color w:val="1154cc"/>
          <w:sz w:val="32"/>
          <w:szCs w:val="32"/>
          <w:u w:val="single" w:color="1154cc"/>
          <w:shd w:val="clear" w:color="auto" w:fill="ffffff"/>
          <w14:textFill>
            <w14:solidFill>
              <w14:srgbClr w14:val="1155CC"/>
            </w14:solidFill>
          </w14:textFill>
        </w:rPr>
        <w:fldChar w:fldCharType="end" w:fldLock="0"/>
      </w:r>
    </w:p>
    <w:p>
      <w:pPr>
        <w:pStyle w:val="Di default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12121"/>
          <w:sz w:val="29"/>
          <w:szCs w:val="29"/>
          <w:u w:val="none" w:color="467885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467885"/>
          <w:sz w:val="32"/>
          <w:szCs w:val="32"/>
          <w:u w:val="single" w:color="467885"/>
          <w:shd w:val="clear" w:color="auto" w:fill="ffffff"/>
          <w14:textFill>
            <w14:solidFill>
              <w14:srgbClr w14:val="467886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467885"/>
          <w:sz w:val="32"/>
          <w:szCs w:val="32"/>
          <w:u w:val="single" w:color="467885"/>
          <w:shd w:val="clear" w:color="auto" w:fill="ffffff"/>
          <w14:textFill>
            <w14:solidFill>
              <w14:srgbClr w14:val="467886"/>
            </w14:solidFill>
          </w14:textFill>
        </w:rPr>
        <w:instrText xml:space="preserve"> HYPERLINK "mailto:info@teatrogiovaniteatropirata.it"</w:instrText>
      </w:r>
      <w:r>
        <w:rPr>
          <w:rStyle w:val="Hyperlink.0"/>
          <w:rFonts w:ascii="Helvetica" w:cs="Helvetica" w:hAnsi="Helvetica" w:eastAsia="Helvetica"/>
          <w:outline w:val="0"/>
          <w:color w:val="467885"/>
          <w:sz w:val="32"/>
          <w:szCs w:val="32"/>
          <w:u w:val="single" w:color="467885"/>
          <w:shd w:val="clear" w:color="auto" w:fill="ffffff"/>
          <w14:textFill>
            <w14:solidFill>
              <w14:srgbClr w14:val="467886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467885"/>
          <w:sz w:val="32"/>
          <w:szCs w:val="32"/>
          <w:u w:val="single" w:color="467885"/>
          <w:shd w:val="clear" w:color="auto" w:fill="ffffff"/>
          <w:rtl w:val="0"/>
          <w:lang w:val="it-IT"/>
          <w14:textFill>
            <w14:solidFill>
              <w14:srgbClr w14:val="467886"/>
            </w14:solidFill>
          </w14:textFill>
        </w:rPr>
        <w:t>info@teatrogiovaniteatropirata.it</w:t>
      </w:r>
      <w:r>
        <w:rPr>
          <w:rFonts w:ascii="Helvetica" w:cs="Helvetica" w:hAnsi="Helvetica" w:eastAsia="Helvetica"/>
          <w:outline w:val="0"/>
          <w:color w:val="467885"/>
          <w:sz w:val="32"/>
          <w:szCs w:val="32"/>
          <w:u w:val="single" w:color="467885"/>
          <w:shd w:val="clear" w:color="auto" w:fill="ffffff"/>
          <w14:textFill>
            <w14:solidFill>
              <w14:srgbClr w14:val="467886"/>
            </w14:solidFill>
          </w14:textFill>
        </w:rPr>
        <w:fldChar w:fldCharType="end" w:fldLock="0"/>
      </w:r>
    </w:p>
    <w:p>
      <w:pPr>
        <w:pStyle w:val="Di default"/>
        <w:suppressAutoHyphens w:val="1"/>
        <w:spacing w:before="0" w:line="240" w:lineRule="auto"/>
        <w:jc w:val="both"/>
      </w:pPr>
      <w:r>
        <w:rPr>
          <w:rFonts w:ascii="Helvetica" w:hAnsi="Helvetica" w:hint="default"/>
          <w:outline w:val="0"/>
          <w:color w:val="212121"/>
          <w:sz w:val="32"/>
          <w:szCs w:val="3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